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2B7" w:rsidRPr="001275B0" w:rsidP="001E32B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 № 05-0964/2604/2024</w:t>
      </w:r>
    </w:p>
    <w:p w:rsidR="001E32B7" w:rsidRPr="001275B0" w:rsidP="001E32B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2B7" w:rsidRPr="001275B0" w:rsidP="001E32B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E32B7" w:rsidRPr="001275B0" w:rsidP="001E32B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E32B7" w:rsidRPr="001275B0" w:rsidP="001E32B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2B7" w:rsidRPr="001275B0" w:rsidP="001E3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 июня 2024 года</w:t>
      </w:r>
    </w:p>
    <w:p w:rsidR="001E32B7" w:rsidRPr="001275B0" w:rsidP="001E32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Тюменская обл., г. Сургут, ул. Гагарина, д. 9, каб.209,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 Николаевича, ранее не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главе 19 КоАП РФ до совершения административного правонарушения в течение года, </w:t>
      </w:r>
    </w:p>
    <w:p w:rsidR="001E32B7" w:rsidRPr="001275B0" w:rsidP="001E32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E32B7" w:rsidRPr="001275B0" w:rsidP="001E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23.05.2024 в 22:20 по адресу: г. Сургут, установлено, что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является лицом, состоящим под административным надзором на основании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26.05.2018, </w:t>
      </w:r>
      <w:r w:rsidRPr="001275B0">
        <w:rPr>
          <w:rFonts w:ascii="Times New Roman" w:hAnsi="Times New Roman" w:cs="Times New Roman"/>
          <w:sz w:val="28"/>
          <w:szCs w:val="28"/>
        </w:rPr>
        <w:t>в виде запрета пребывания вне жилого помещения по адресу: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однако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 xml:space="preserve">23.05.2024 в 22:20 </w:t>
      </w:r>
      <w:r w:rsidRPr="001275B0">
        <w:rPr>
          <w:rFonts w:ascii="Times New Roman" w:hAnsi="Times New Roman" w:cs="Times New Roman"/>
          <w:sz w:val="28"/>
          <w:szCs w:val="28"/>
        </w:rPr>
        <w:t>отсутствовал по заявленному им месту жительства по адресу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признаков преступления, предусмотренных ч. 1 ст. 314.1, ч. 2 ст. 314 УК РФ.</w:t>
      </w:r>
    </w:p>
    <w:p w:rsidR="001E32B7" w:rsidRPr="001275B0" w:rsidP="001E3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ходатайств не заявлял. Указал, что проживает по другому адресу, который инспектору не сообщал, в результате чего его проверяли по прежнему сообщенному им адресу. </w:t>
      </w:r>
    </w:p>
    <w:p w:rsidR="001E32B7" w:rsidRPr="001275B0" w:rsidP="001E3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275838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19.06.2024, рапортом инспектора группы УУП ОП № 1 УМВД России по г. Сургуту от 19.06.2024, копией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объяснением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В.Н., копией справки, справкой на физическое лицо, копией заявления от 06.04.2020, акта посещения, протокола задержания копией постановления мирового судьи судебного участка № 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1E32B7" w:rsidRPr="001275B0" w:rsidP="001E3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1275B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предусмотренным статьей 4.2 КоАП РФ, является признание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4.3 КоАП РФ, судом не установлено.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E32B7" w:rsidRPr="001275B0" w:rsidP="001E32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1E32B7" w:rsidRPr="001275B0" w:rsidP="001E32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штрафа. </w:t>
      </w:r>
    </w:p>
    <w:p w:rsidR="001E32B7" w:rsidRPr="001275B0" w:rsidP="001E32B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hAnsi="Times New Roman" w:cs="Times New Roman"/>
          <w:sz w:val="28"/>
          <w:szCs w:val="28"/>
        </w:rPr>
        <w:t xml:space="preserve">Кроме того, суд учитывает, что в отношении </w:t>
      </w:r>
      <w:r w:rsidRPr="001275B0">
        <w:rPr>
          <w:rFonts w:ascii="Times New Roman" w:hAnsi="Times New Roman" w:cs="Times New Roman"/>
          <w:sz w:val="28"/>
          <w:szCs w:val="28"/>
        </w:rPr>
        <w:t>Мальгина</w:t>
      </w:r>
      <w:r w:rsidRPr="001275B0">
        <w:rPr>
          <w:rFonts w:ascii="Times New Roman" w:hAnsi="Times New Roman" w:cs="Times New Roman"/>
          <w:sz w:val="28"/>
          <w:szCs w:val="28"/>
        </w:rPr>
        <w:t xml:space="preserve"> В.Н. одновременно рассматривается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1275B0">
        <w:rPr>
          <w:rFonts w:ascii="Times New Roman" w:hAnsi="Times New Roman" w:cs="Times New Roman"/>
          <w:sz w:val="28"/>
          <w:szCs w:val="28"/>
        </w:rPr>
        <w:t xml:space="preserve">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дел</w:t>
      </w:r>
      <w:r w:rsidRPr="001275B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частью 1 статьи 19.24 КоАП РФ и срок по ним течет одновременно, полагает справедливым назначение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 xml:space="preserve">привлекаемому </w:t>
      </w:r>
    </w:p>
    <w:p w:rsidR="001E32B7" w:rsidRPr="001275B0" w:rsidP="001E32B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основании постановления мирового судьи судебного участка №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ареста, которое отбывается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данное время, срок отбытия наказания подлежит исчислению с момента рассмотрения дела. </w:t>
      </w:r>
    </w:p>
    <w:p w:rsidR="001E32B7" w:rsidRPr="001275B0" w:rsidP="001E32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 как одновременно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рассматривается 6 дел об административном правонарушении, предусмотренном частью 1 статьи 19.24 КоАП РФ, т.е.  по идентичным административным правонарушениям, срок наказания по постановлениям будет течь одновременно, не подлежит сложению,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надлежит установить максимальный размер назначенного наказания.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1E32B7" w:rsidRPr="001275B0" w:rsidP="001E32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E32B7" w:rsidRPr="001275B0" w:rsidP="001E32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Василия Николаевича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1E32B7" w:rsidRPr="001275B0" w:rsidP="001E32B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1275B0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1275B0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 w:rsidRPr="001275B0">
        <w:rPr>
          <w:rFonts w:ascii="Times New Roman" w:hAnsi="Times New Roman" w:cs="Times New Roman"/>
          <w:sz w:val="28"/>
          <w:szCs w:val="28"/>
        </w:rPr>
        <w:t xml:space="preserve">с 21.06.2024 с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15:51.</w:t>
      </w:r>
    </w:p>
    <w:p w:rsidR="001E32B7" w:rsidRPr="001275B0" w:rsidP="001E32B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E32B7" w:rsidRPr="001275B0" w:rsidP="001E3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1E32B7" w:rsidRPr="001275B0" w:rsidP="001E32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B7" w:rsidRPr="001275B0" w:rsidP="001E32B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Н.В. Разумная</w:t>
      </w:r>
    </w:p>
    <w:sectPr w:rsidSect="006D78F7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5318744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B7"/>
    <w:rsid w:val="001275B0"/>
    <w:rsid w:val="001E32B7"/>
    <w:rsid w:val="001F34AB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89208-4239-48E1-A568-B866A3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E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E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